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1E" w:rsidRDefault="00B622DD" w:rsidP="00B622DD">
      <w:pPr>
        <w:tabs>
          <w:tab w:val="left" w:pos="0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622D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Додаток 1</w:t>
      </w:r>
    </w:p>
    <w:p w:rsidR="006A77CF" w:rsidRPr="00B622DD" w:rsidRDefault="006A77CF" w:rsidP="00B622DD">
      <w:pPr>
        <w:tabs>
          <w:tab w:val="left" w:pos="0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(п. 8.2 Договору)</w:t>
      </w:r>
    </w:p>
    <w:p w:rsidR="00EA1A67" w:rsidRDefault="00144B2A" w:rsidP="00EA1A67">
      <w:pPr>
        <w:tabs>
          <w:tab w:val="left" w:pos="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Додаткова угода</w:t>
      </w:r>
    </w:p>
    <w:p w:rsidR="0090631D" w:rsidRDefault="0090631D" w:rsidP="00EA1A67">
      <w:pPr>
        <w:tabs>
          <w:tab w:val="left" w:pos="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A1A67" w:rsidRDefault="00EA1A67" w:rsidP="00EA1A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 приєднання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Договору № </w:t>
      </w:r>
      <w:r w:rsidR="003C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</w:t>
      </w:r>
      <w:r w:rsidR="003C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квітня</w:t>
      </w:r>
      <w:r w:rsidR="00DF5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94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6A7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F5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</w:t>
      </w:r>
    </w:p>
    <w:p w:rsidR="002F288A" w:rsidRPr="0090631D" w:rsidRDefault="0090631D" w:rsidP="002F28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 співпрацю в рамках </w:t>
      </w:r>
      <w:proofErr w:type="spellStart"/>
      <w:r w:rsidRPr="0090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реалізації</w:t>
      </w:r>
      <w:proofErr w:type="spellEnd"/>
      <w:r w:rsidRPr="0090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0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експериментального</w:t>
      </w:r>
      <w:proofErr w:type="spellEnd"/>
      <w:r w:rsidRPr="0090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проекту </w:t>
      </w:r>
      <w:proofErr w:type="spellStart"/>
      <w:r w:rsidRPr="0090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щодо</w:t>
      </w:r>
      <w:proofErr w:type="spellEnd"/>
      <w:r w:rsidRPr="0090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0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надання</w:t>
      </w:r>
      <w:proofErr w:type="spellEnd"/>
      <w:r w:rsidRPr="0090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та оплати </w:t>
      </w:r>
      <w:proofErr w:type="spellStart"/>
      <w:r w:rsidRPr="0090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послуг</w:t>
      </w:r>
      <w:proofErr w:type="spellEnd"/>
      <w:r w:rsidRPr="0090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90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оздоровлення</w:t>
      </w:r>
      <w:proofErr w:type="spellEnd"/>
      <w:r w:rsidRPr="0090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90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відпочинку</w:t>
      </w:r>
      <w:proofErr w:type="spellEnd"/>
      <w:r w:rsidRPr="0090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0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дітей</w:t>
      </w:r>
      <w:proofErr w:type="spellEnd"/>
      <w:r w:rsidRPr="0090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90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які</w:t>
      </w:r>
      <w:proofErr w:type="spellEnd"/>
      <w:r w:rsidRPr="0090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0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потребують</w:t>
      </w:r>
      <w:proofErr w:type="spellEnd"/>
      <w:r w:rsidRPr="0090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0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особливої</w:t>
      </w:r>
      <w:proofErr w:type="spellEnd"/>
      <w:r w:rsidRPr="0090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0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соціальної</w:t>
      </w:r>
      <w:proofErr w:type="spellEnd"/>
      <w:r w:rsidRPr="0090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0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уваги</w:t>
      </w:r>
      <w:proofErr w:type="spellEnd"/>
      <w:r w:rsidRPr="0090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90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підтримки</w:t>
      </w:r>
      <w:proofErr w:type="spellEnd"/>
      <w:r w:rsidRPr="0090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в </w:t>
      </w:r>
      <w:proofErr w:type="spellStart"/>
      <w:r w:rsidRPr="0090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дитячих</w:t>
      </w:r>
      <w:proofErr w:type="spellEnd"/>
      <w:r w:rsidRPr="0090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закладах </w:t>
      </w:r>
      <w:proofErr w:type="spellStart"/>
      <w:r w:rsidRPr="0090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оздоровлення</w:t>
      </w:r>
      <w:proofErr w:type="spellEnd"/>
      <w:r w:rsidRPr="0090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90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відпочинку</w:t>
      </w:r>
      <w:proofErr w:type="spellEnd"/>
      <w:r w:rsidRPr="0090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90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що</w:t>
      </w:r>
      <w:proofErr w:type="spellEnd"/>
      <w:r w:rsidRPr="0090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0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містяться</w:t>
      </w:r>
      <w:proofErr w:type="spellEnd"/>
      <w:r w:rsidRPr="0090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в Державному </w:t>
      </w:r>
      <w:proofErr w:type="spellStart"/>
      <w:r w:rsidRPr="0090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реєстрі</w:t>
      </w:r>
      <w:proofErr w:type="spellEnd"/>
      <w:r w:rsidRPr="0090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0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майнових</w:t>
      </w:r>
      <w:proofErr w:type="spellEnd"/>
      <w:r w:rsidRPr="0090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0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об’єктів</w:t>
      </w:r>
      <w:proofErr w:type="spellEnd"/>
      <w:r w:rsidRPr="0090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0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оздоровлення</w:t>
      </w:r>
      <w:proofErr w:type="spellEnd"/>
      <w:r w:rsidRPr="0090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90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відпочинку</w:t>
      </w:r>
      <w:proofErr w:type="spellEnd"/>
      <w:r w:rsidRPr="0090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0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дітей</w:t>
      </w:r>
      <w:proofErr w:type="spellEnd"/>
      <w:r w:rsidRPr="0090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за принципом </w:t>
      </w:r>
      <w:r w:rsidRPr="0090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90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гроші</w:t>
      </w:r>
      <w:proofErr w:type="spellEnd"/>
      <w:r w:rsidRPr="0090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0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ходять</w:t>
      </w:r>
      <w:proofErr w:type="spellEnd"/>
      <w:r w:rsidRPr="0090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90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дитиною</w:t>
      </w:r>
      <w:proofErr w:type="spellEnd"/>
      <w:r w:rsidRPr="009063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EA1A67" w:rsidRDefault="00EA1A67" w:rsidP="00EA1A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Додаткова угода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A1A67" w:rsidRPr="00281D3C" w:rsidRDefault="00EA1A67" w:rsidP="00EA1A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A1A67" w:rsidRPr="003200BC" w:rsidRDefault="00EA1A67" w:rsidP="003200BC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Сторони: </w:t>
      </w:r>
      <w:r w:rsidR="008E3BA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Національна соціальна сервісна служба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України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(далі – </w:t>
      </w:r>
      <w:proofErr w:type="spellStart"/>
      <w:r w:rsidR="008E3BAA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Нацсоцслужба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в особі </w:t>
      </w:r>
      <w:r w:rsidR="0094411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Г</w:t>
      </w:r>
      <w:r w:rsidR="00A51837" w:rsidRPr="00A5183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олови </w:t>
      </w:r>
      <w:r w:rsidR="0090631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Луцика Василя Васильовича</w:t>
      </w:r>
      <w:r w:rsidR="00A51837" w:rsidRPr="00D02FFA">
        <w:rPr>
          <w:rFonts w:ascii="Times New Roman" w:eastAsia="Arial Unicode MS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>,</w:t>
      </w:r>
      <w:r w:rsidR="00182C4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як</w:t>
      </w:r>
      <w:r w:rsidR="0094411E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</w:t>
      </w:r>
      <w:r w:rsidR="00A51837" w:rsidRPr="00AC5E80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A51837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д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іє на підставі </w:t>
      </w:r>
      <w:r w:rsidR="00083E2C" w:rsidRPr="00083E2C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Положення про Національну соціальну сервісну службу України, затвердженого постановою Кабінету Міністрів України від 26 серпня 2020 року</w:t>
      </w:r>
      <w:r w:rsidR="00A056C5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83E2C" w:rsidRPr="00083E2C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№</w:t>
      </w:r>
      <w:r w:rsidR="00144B2A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 w:rsidR="00DC654B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783 </w:t>
      </w:r>
      <w:r w:rsidR="00083E2C" w:rsidRPr="00083E2C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(зі змінами)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адреса: 01601, м.</w:t>
      </w:r>
      <w:r w:rsidR="00144B2A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Київ, вул.</w:t>
      </w:r>
      <w:r w:rsidR="00144B2A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 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Еспланадна 8/10,</w:t>
      </w:r>
      <w:r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 xml:space="preserve"> з однієї сторони, та</w:t>
      </w:r>
    </w:p>
    <w:p w:rsidR="0060466C" w:rsidRDefault="00D433C4" w:rsidP="00DC6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Дитячий</w:t>
      </w:r>
      <w:r w:rsidRPr="006C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 оздоровлення та відпочинку</w:t>
      </w:r>
      <w:r w:rsidR="00EA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944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60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EA1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0E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97167E" w:rsidRPr="0097167E" w:rsidRDefault="0097167E" w:rsidP="0091135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9716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</w:t>
      </w:r>
      <w:r w:rsidRPr="009716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="00D433C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</w:t>
      </w:r>
      <w:r w:rsidRPr="009716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="00EA1A67" w:rsidRPr="009716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(повна назва закладу)</w:t>
      </w:r>
    </w:p>
    <w:p w:rsidR="00EA1A67" w:rsidRPr="0065528C" w:rsidRDefault="00EA1A67" w:rsidP="0097167E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ЄДРПОУ __</w:t>
      </w:r>
      <w:r w:rsidR="00971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 </w:t>
      </w:r>
      <w:r w:rsidR="00675991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(</w:t>
      </w:r>
      <w:r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 xml:space="preserve">далі </w:t>
      </w:r>
      <w:r w:rsidR="002F288A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–</w:t>
      </w:r>
      <w:r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F288A" w:rsidRPr="006C52A5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Дитячий з</w:t>
      </w:r>
      <w:r w:rsidRPr="006C5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аклад </w:t>
      </w:r>
      <w:r w:rsidR="002F288A" w:rsidRPr="006C5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оздоровлення та відпочинку</w:t>
      </w:r>
      <w:r w:rsidRPr="006C5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особі</w:t>
      </w:r>
      <w:r w:rsidR="00675991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 xml:space="preserve"> 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 xml:space="preserve">що діє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 xml:space="preserve">підставі </w:t>
      </w:r>
      <w:r w:rsidR="0090631D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«</w:t>
      </w:r>
      <w:r w:rsidR="0065528C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________</w:t>
      </w:r>
      <w:r w:rsidR="00675991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__________</w:t>
      </w:r>
      <w:r w:rsidR="0065528C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___________________________</w:t>
      </w:r>
      <w:r w:rsidR="004B40CF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__</w:t>
      </w:r>
      <w:r w:rsidR="0065528C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____</w:t>
      </w:r>
      <w:r w:rsidR="0090631D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»</w:t>
      </w:r>
      <w:r w:rsidR="004B40CF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, ПІБ підписанта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8C2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____________,</w:t>
      </w:r>
      <w:r w:rsidR="004B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офіційна електронна пошта</w:t>
      </w:r>
      <w:r w:rsidR="004B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2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4B4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_____, телефон _____</w:t>
      </w:r>
      <w:r w:rsidR="008C2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_________, з другої </w:t>
      </w:r>
      <w:r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сторони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уклали цю додаткову угоду до Договору </w:t>
      </w:r>
      <w:r w:rsidR="00E9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F288A" w:rsidRPr="002F28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 співпрацю в рамках реалізації експериментального проекту щодо надання та оплати послуг з оздоровлення і відпочинку дітей, які потребують особливої соціальної уваги та підтримки в дитячих закладах оздоровлення та відпочинку, що містяться в Державному реєстрі майнових об’єктів оздоровлення та відпочинку дітей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(далі – Договір)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наступне:</w:t>
      </w:r>
    </w:p>
    <w:p w:rsidR="00D83E15" w:rsidRPr="00D83E15" w:rsidRDefault="00D83E15" w:rsidP="00EA1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EA1A67" w:rsidRPr="008E3BAA" w:rsidRDefault="00947205" w:rsidP="00EA1A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6C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Дитячий заклад оздоровлення та відпочинку</w:t>
      </w:r>
      <w:r w:rsidR="00EA1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дає свою згоду на приєднання до Договору на умовах, визначених Договором, який розміщено на офіційному сайті </w:t>
      </w:r>
      <w:proofErr w:type="spellStart"/>
      <w:r w:rsidR="008E3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Нацсоцслужби</w:t>
      </w:r>
      <w:proofErr w:type="spellEnd"/>
      <w:r w:rsidR="00EA1A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A1A67" w:rsidRPr="008E3BAA">
        <w:rPr>
          <w:rFonts w:ascii="Times New Roman" w:eastAsia="Verdana" w:hAnsi="Times New Roman" w:cs="Times New Roman"/>
          <w:sz w:val="28"/>
          <w:szCs w:val="28"/>
          <w:lang w:eastAsia="ru-RU"/>
        </w:rPr>
        <w:t>www.</w:t>
      </w:r>
      <w:proofErr w:type="spellStart"/>
      <w:r w:rsidR="008E3BAA" w:rsidRPr="008E3BAA">
        <w:rPr>
          <w:rFonts w:ascii="Times New Roman" w:hAnsi="Times New Roman" w:cs="Times New Roman"/>
          <w:sz w:val="28"/>
          <w:szCs w:val="28"/>
          <w:lang w:val="en-US"/>
        </w:rPr>
        <w:t>nssu</w:t>
      </w:r>
      <w:proofErr w:type="spellEnd"/>
      <w:r w:rsidR="008E3BAA" w:rsidRPr="008E3B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3BAA" w:rsidRPr="008E3BA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8E3BAA" w:rsidRPr="008E3B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3BAA" w:rsidRPr="008E3BAA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EA1A67" w:rsidRPr="008E3BAA">
        <w:rPr>
          <w:rFonts w:ascii="Times New Roman" w:eastAsia="Verdana" w:hAnsi="Times New Roman" w:cs="Times New Roman"/>
          <w:sz w:val="28"/>
          <w:szCs w:val="28"/>
          <w:lang w:eastAsia="ru-RU"/>
        </w:rPr>
        <w:t>.</w:t>
      </w:r>
    </w:p>
    <w:p w:rsidR="00911358" w:rsidRPr="00D83E15" w:rsidRDefault="00911358" w:rsidP="00EA1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EA1A67" w:rsidRDefault="00EA1A67" w:rsidP="00EA1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Датою укладення Договору є дата підписання Сторонами цієї додатков</w:t>
      </w:r>
      <w:r w:rsidR="0094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ої угоди. З моменту підписання </w:t>
      </w:r>
      <w:r w:rsidR="00947205" w:rsidRPr="006C5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Дитячим закладом оздоровлення та відпочинку</w:t>
      </w:r>
      <w:r w:rsidR="0094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цієї додаткової угоди та прийняття її </w:t>
      </w:r>
      <w:proofErr w:type="spellStart"/>
      <w:r w:rsidR="008E3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Нацсоцслужбою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205" w:rsidRPr="00466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Дитячий заклад оздоровлення та відпочинку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8E3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Нацсоцслужба</w:t>
      </w:r>
      <w:proofErr w:type="spellEnd"/>
      <w:r w:rsidR="0094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набувають права і зобов</w:t>
      </w:r>
      <w:r w:rsidR="00947205" w:rsidRPr="002F28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язання, визначені Договором, і несуть відповідальність за їх невиконання (неналежне виконання).</w:t>
      </w:r>
    </w:p>
    <w:p w:rsidR="00911358" w:rsidRPr="00D83E15" w:rsidRDefault="00911358" w:rsidP="00EA1A67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10"/>
          <w:szCs w:val="10"/>
          <w:lang w:eastAsia="uk-UA"/>
        </w:rPr>
      </w:pPr>
    </w:p>
    <w:p w:rsidR="00EA1A67" w:rsidRDefault="00EA1A67" w:rsidP="00EA1A67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3. Додаткова угода вважається укладеною і набирає чинності з моменту її підписання Стор</w:t>
      </w:r>
      <w:r w:rsidR="008E3BAA"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>онами</w:t>
      </w:r>
      <w:r>
        <w:rPr>
          <w:rFonts w:ascii="Times New Roman" w:eastAsia="Verdana" w:hAnsi="Times New Roman" w:cs="Times New Roman"/>
          <w:color w:val="000000"/>
          <w:sz w:val="28"/>
          <w:szCs w:val="28"/>
          <w:lang w:eastAsia="uk-UA"/>
        </w:rPr>
        <w:t xml:space="preserve"> та діє відповідно до умов Договору.</w:t>
      </w:r>
    </w:p>
    <w:p w:rsidR="00EA1A67" w:rsidRPr="00D83E15" w:rsidRDefault="00EA1A67" w:rsidP="00EA1A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EA1A67" w:rsidRDefault="00EA1A67" w:rsidP="00EA1A67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Verdana" w:hAnsi="Times New Roman" w:cs="Times New Roman"/>
          <w:color w:val="000000"/>
          <w:sz w:val="28"/>
          <w:szCs w:val="28"/>
          <w:lang w:eastAsia="ru-RU"/>
        </w:rPr>
        <w:lastRenderedPageBreak/>
        <w:t>4. Місцезнаходження і реквізити Сторін.</w:t>
      </w:r>
    </w:p>
    <w:p w:rsidR="00EA1A67" w:rsidRDefault="00EA1A67" w:rsidP="00EA1A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92" w:type="dxa"/>
        <w:tblInd w:w="-788" w:type="dxa"/>
        <w:tblLayout w:type="fixed"/>
        <w:tblLook w:val="01E0" w:firstRow="1" w:lastRow="1" w:firstColumn="1" w:lastColumn="1" w:noHBand="0" w:noVBand="0"/>
      </w:tblPr>
      <w:tblGrid>
        <w:gridCol w:w="5114"/>
        <w:gridCol w:w="4978"/>
      </w:tblGrid>
      <w:tr w:rsidR="00EA1A67" w:rsidTr="00B52923">
        <w:trPr>
          <w:trHeight w:val="363"/>
        </w:trPr>
        <w:tc>
          <w:tcPr>
            <w:tcW w:w="5114" w:type="dxa"/>
            <w:hideMark/>
          </w:tcPr>
          <w:p w:rsidR="00EA1A67" w:rsidRPr="004D4368" w:rsidRDefault="008E3BAA" w:rsidP="000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Національна соціальна сервісна служба України</w:t>
            </w:r>
          </w:p>
        </w:tc>
        <w:tc>
          <w:tcPr>
            <w:tcW w:w="4978" w:type="dxa"/>
            <w:hideMark/>
          </w:tcPr>
          <w:p w:rsidR="00EA1A67" w:rsidRPr="004D4368" w:rsidRDefault="00EA1A67" w:rsidP="00074550">
            <w:pPr>
              <w:tabs>
                <w:tab w:val="left" w:pos="1134"/>
                <w:tab w:val="left" w:pos="1701"/>
                <w:tab w:val="left" w:pos="5387"/>
                <w:tab w:val="left" w:pos="6237"/>
              </w:tabs>
              <w:spacing w:after="8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D4368">
              <w:rPr>
                <w:rFonts w:ascii="Times New Roman" w:eastAsia="Verdan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_____________________________</w:t>
            </w:r>
          </w:p>
          <w:p w:rsidR="00EA1A67" w:rsidRPr="004D4368" w:rsidRDefault="0033275C" w:rsidP="0033275C">
            <w:pPr>
              <w:tabs>
                <w:tab w:val="left" w:pos="1134"/>
                <w:tab w:val="left" w:pos="1701"/>
                <w:tab w:val="left" w:pos="5387"/>
                <w:tab w:val="left" w:pos="6237"/>
              </w:tabs>
              <w:spacing w:after="8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Verdan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466D55">
              <w:rPr>
                <w:rFonts w:ascii="Times New Roman" w:eastAsia="Verdan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Дитячий заклад оздоровлення та відпочинку</w:t>
            </w:r>
            <w:r w:rsidR="00EA1A67" w:rsidRPr="004D4368">
              <w:rPr>
                <w:rFonts w:ascii="Times New Roman" w:eastAsia="Verdan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EA1A67" w:rsidTr="00B52923">
        <w:trPr>
          <w:trHeight w:val="241"/>
        </w:trPr>
        <w:tc>
          <w:tcPr>
            <w:tcW w:w="5114" w:type="dxa"/>
            <w:hideMark/>
          </w:tcPr>
          <w:p w:rsidR="00EA1A67" w:rsidRPr="004D4368" w:rsidRDefault="00EA1A67" w:rsidP="0007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4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Код ЄДРПОУ </w:t>
            </w:r>
            <w:r w:rsidR="00FD5BA1" w:rsidRPr="000A08B7">
              <w:rPr>
                <w:rFonts w:ascii="Times New Roman" w:hAnsi="Times New Roman" w:cs="Times New Roman"/>
                <w:b/>
                <w:sz w:val="28"/>
                <w:szCs w:val="28"/>
              </w:rPr>
              <w:t>43902987</w:t>
            </w:r>
          </w:p>
        </w:tc>
        <w:tc>
          <w:tcPr>
            <w:tcW w:w="4978" w:type="dxa"/>
          </w:tcPr>
          <w:p w:rsidR="00EA1A67" w:rsidRPr="004D4368" w:rsidRDefault="00EA1A67" w:rsidP="00074550">
            <w:pPr>
              <w:spacing w:after="80" w:line="240" w:lineRule="auto"/>
              <w:rPr>
                <w:rFonts w:ascii="Times New Roman" w:eastAsia="Verdana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4368">
              <w:rPr>
                <w:rFonts w:ascii="Times New Roman" w:eastAsia="Verdana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Код ЄДРПОУ</w:t>
            </w:r>
            <w:r w:rsidR="005F0ECB">
              <w:rPr>
                <w:rFonts w:ascii="Times New Roman" w:eastAsia="Verdana" w:hAnsi="Times New Roman" w:cs="Times New Roman"/>
                <w:b/>
                <w:color w:val="000000"/>
                <w:sz w:val="28"/>
                <w:szCs w:val="28"/>
                <w:lang w:eastAsia="ru-RU"/>
              </w:rPr>
              <w:t>____</w:t>
            </w:r>
            <w:r w:rsidRPr="004D4368">
              <w:rPr>
                <w:rFonts w:ascii="Times New Roman" w:eastAsia="Verdana" w:hAnsi="Times New Roman" w:cs="Times New Roman"/>
                <w:b/>
                <w:color w:val="000000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Verdana" w:hAnsi="Times New Roman" w:cs="Times New Roman"/>
                <w:b/>
                <w:color w:val="000000"/>
                <w:sz w:val="28"/>
                <w:szCs w:val="28"/>
                <w:lang w:eastAsia="ru-RU"/>
              </w:rPr>
              <w:t>__</w:t>
            </w:r>
            <w:r w:rsidRPr="004D4368">
              <w:rPr>
                <w:rFonts w:ascii="Times New Roman" w:eastAsia="Verdana" w:hAnsi="Times New Roman" w:cs="Times New Roman"/>
                <w:b/>
                <w:color w:val="000000"/>
                <w:sz w:val="28"/>
                <w:szCs w:val="28"/>
                <w:lang w:eastAsia="ru-RU"/>
              </w:rPr>
              <w:t>____</w:t>
            </w:r>
          </w:p>
        </w:tc>
      </w:tr>
      <w:tr w:rsidR="00EA1A67" w:rsidTr="00B52923">
        <w:trPr>
          <w:trHeight w:val="2334"/>
        </w:trPr>
        <w:tc>
          <w:tcPr>
            <w:tcW w:w="5114" w:type="dxa"/>
          </w:tcPr>
          <w:p w:rsidR="00EA1A67" w:rsidRDefault="00EA1A67" w:rsidP="0007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Місцезнаходження та юридична адреса: Україна 01601, м. Київ, вул. Еспланадна, 8/10.                              </w:t>
            </w:r>
          </w:p>
          <w:p w:rsidR="00EA1A67" w:rsidRDefault="00EA1A67" w:rsidP="000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A67" w:rsidRDefault="00EA1A67" w:rsidP="000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A67" w:rsidRDefault="00EA1A67" w:rsidP="0007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BA1" w:rsidRDefault="0094411E" w:rsidP="00FD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FD5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олов</w:t>
            </w:r>
            <w:r w:rsidR="00906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B10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6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06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="0046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0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</w:t>
            </w:r>
            <w:r w:rsidR="00466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B52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В. В. </w:t>
            </w:r>
            <w:r w:rsidR="00906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Луцик</w:t>
            </w:r>
            <w:r w:rsidR="00EA1A67" w:rsidRPr="00CF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F0ECB" w:rsidRPr="00FD5BA1" w:rsidRDefault="00453A3D" w:rsidP="00FD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CD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(посада)               </w:t>
            </w:r>
            <w:r w:rsidR="00B10CD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  </w:t>
            </w:r>
            <w:r w:rsidRPr="00B10CD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</w:t>
            </w:r>
            <w:r w:rsidR="00B5292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</w:t>
            </w:r>
            <w:r w:rsidRPr="00B10CD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(підпис)        </w:t>
            </w:r>
            <w:r w:rsidR="00B5292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    </w:t>
            </w:r>
            <w:r w:rsidRPr="00B10CD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(ПІБ)</w:t>
            </w:r>
          </w:p>
        </w:tc>
        <w:tc>
          <w:tcPr>
            <w:tcW w:w="4978" w:type="dxa"/>
            <w:hideMark/>
          </w:tcPr>
          <w:p w:rsidR="00EA1A67" w:rsidRDefault="008E3BAA" w:rsidP="00074550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 юридична:________________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EA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EA1A67" w:rsidRDefault="008E3BAA" w:rsidP="00074550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листування</w:t>
            </w:r>
            <w:r w:rsidR="00EA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E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EA1A67" w:rsidRDefault="00EA1A67" w:rsidP="00074550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МФО_____________________________</w:t>
            </w:r>
          </w:p>
          <w:p w:rsidR="00EA1A67" w:rsidRDefault="00EA1A67" w:rsidP="00074550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IBAN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B10CDE" w:rsidRDefault="00987B78" w:rsidP="00B1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EA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EA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A1A67" w:rsidRPr="00987B78" w:rsidRDefault="00987B78" w:rsidP="00B10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987B7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       </w:t>
            </w:r>
            <w:r w:rsidRPr="00987B7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="00EA1A67" w:rsidRPr="00987B7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(підпис</w:t>
            </w:r>
            <w:r w:rsidRPr="00987B7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)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              </w:t>
            </w:r>
            <w:r w:rsidRPr="00987B7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(</w:t>
            </w:r>
            <w:r w:rsidR="00EA1A67" w:rsidRPr="00987B7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ПІБ підписанта)</w:t>
            </w:r>
          </w:p>
          <w:p w:rsidR="005F0ECB" w:rsidRDefault="005F0ECB" w:rsidP="00074550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30B3" w:rsidRDefault="001030B3" w:rsidP="00DA4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</w:pPr>
    </w:p>
    <w:sectPr w:rsidR="001030B3" w:rsidSect="00DC654B">
      <w:pgSz w:w="11906" w:h="16838"/>
      <w:pgMar w:top="992" w:right="567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6756"/>
    <w:multiLevelType w:val="multilevel"/>
    <w:tmpl w:val="19785E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16" w:hanging="2160"/>
      </w:pPr>
      <w:rPr>
        <w:rFonts w:hint="default"/>
      </w:rPr>
    </w:lvl>
  </w:abstractNum>
  <w:abstractNum w:abstractNumId="1" w15:restartNumberingAfterBreak="0">
    <w:nsid w:val="22D21020"/>
    <w:multiLevelType w:val="multilevel"/>
    <w:tmpl w:val="799E2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A5F4516"/>
    <w:multiLevelType w:val="multilevel"/>
    <w:tmpl w:val="50E83B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" w15:restartNumberingAfterBreak="0">
    <w:nsid w:val="4FAA6DBD"/>
    <w:multiLevelType w:val="multilevel"/>
    <w:tmpl w:val="8FB210AA"/>
    <w:lvl w:ilvl="0">
      <w:start w:val="4"/>
      <w:numFmt w:val="decimal"/>
      <w:lvlText w:val="%1."/>
      <w:lvlJc w:val="left"/>
      <w:pPr>
        <w:ind w:left="443" w:hanging="44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1CA6726"/>
    <w:multiLevelType w:val="hybridMultilevel"/>
    <w:tmpl w:val="C5DC1AE8"/>
    <w:styleLink w:val="3"/>
    <w:lvl w:ilvl="0" w:tplc="88CECCE8">
      <w:start w:val="1"/>
      <w:numFmt w:val="bullet"/>
      <w:lvlText w:val="-"/>
      <w:lvlJc w:val="left"/>
      <w:pPr>
        <w:tabs>
          <w:tab w:val="num" w:pos="708"/>
        </w:tabs>
        <w:ind w:left="141" w:firstLine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001104">
      <w:start w:val="1"/>
      <w:numFmt w:val="bullet"/>
      <w:lvlText w:val="o"/>
      <w:lvlJc w:val="left"/>
      <w:pPr>
        <w:ind w:left="837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F625EC">
      <w:start w:val="1"/>
      <w:numFmt w:val="bullet"/>
      <w:lvlText w:val="▪"/>
      <w:lvlJc w:val="left"/>
      <w:pPr>
        <w:ind w:left="1440" w:hanging="2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84DA12">
      <w:start w:val="1"/>
      <w:numFmt w:val="bullet"/>
      <w:lvlText w:val="•"/>
      <w:lvlJc w:val="left"/>
      <w:pPr>
        <w:ind w:left="2160" w:hanging="2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9AD51C">
      <w:start w:val="1"/>
      <w:numFmt w:val="bullet"/>
      <w:lvlText w:val="o"/>
      <w:lvlJc w:val="left"/>
      <w:pPr>
        <w:ind w:left="288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D2DE7C">
      <w:start w:val="1"/>
      <w:numFmt w:val="bullet"/>
      <w:lvlText w:val="▪"/>
      <w:lvlJc w:val="left"/>
      <w:pPr>
        <w:ind w:left="3600" w:hanging="2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FE280E">
      <w:start w:val="1"/>
      <w:numFmt w:val="bullet"/>
      <w:lvlText w:val="•"/>
      <w:lvlJc w:val="left"/>
      <w:pPr>
        <w:ind w:left="432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3A47C6">
      <w:start w:val="1"/>
      <w:numFmt w:val="bullet"/>
      <w:lvlText w:val="o"/>
      <w:lvlJc w:val="left"/>
      <w:pPr>
        <w:ind w:left="5040" w:hanging="1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444C3E">
      <w:start w:val="1"/>
      <w:numFmt w:val="bullet"/>
      <w:lvlText w:val="▪"/>
      <w:lvlJc w:val="left"/>
      <w:pPr>
        <w:ind w:left="5760" w:hanging="1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CA86EFE"/>
    <w:multiLevelType w:val="multilevel"/>
    <w:tmpl w:val="54CA490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E455858"/>
    <w:multiLevelType w:val="hybridMultilevel"/>
    <w:tmpl w:val="C5DC1AE8"/>
    <w:numStyleLink w:val="3"/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6"/>
    <w:lvlOverride w:ilvl="0">
      <w:lvl w:ilvl="0" w:tplc="FB405ADA">
        <w:start w:val="1"/>
        <w:numFmt w:val="bullet"/>
        <w:lvlText w:val="-"/>
        <w:lvlJc w:val="left"/>
        <w:pPr>
          <w:ind w:left="164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EAB422">
        <w:start w:val="1"/>
        <w:numFmt w:val="bullet"/>
        <w:lvlText w:val="o"/>
        <w:lvlJc w:val="left"/>
        <w:pPr>
          <w:ind w:left="236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2F0DA30">
        <w:start w:val="1"/>
        <w:numFmt w:val="bullet"/>
        <w:lvlText w:val="▪"/>
        <w:lvlJc w:val="left"/>
        <w:pPr>
          <w:ind w:left="308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8FA75C8">
        <w:start w:val="1"/>
        <w:numFmt w:val="bullet"/>
        <w:lvlText w:val="•"/>
        <w:lvlJc w:val="left"/>
        <w:pPr>
          <w:ind w:left="380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CAAC616">
        <w:start w:val="1"/>
        <w:numFmt w:val="bullet"/>
        <w:lvlText w:val="o"/>
        <w:lvlJc w:val="left"/>
        <w:pPr>
          <w:ind w:left="452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505CF6">
        <w:start w:val="1"/>
        <w:numFmt w:val="bullet"/>
        <w:lvlText w:val="▪"/>
        <w:lvlJc w:val="left"/>
        <w:pPr>
          <w:ind w:left="524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AAE778">
        <w:start w:val="1"/>
        <w:numFmt w:val="bullet"/>
        <w:lvlText w:val="•"/>
        <w:lvlJc w:val="left"/>
        <w:pPr>
          <w:ind w:left="596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A67EA0">
        <w:start w:val="1"/>
        <w:numFmt w:val="bullet"/>
        <w:lvlText w:val="o"/>
        <w:lvlJc w:val="left"/>
        <w:pPr>
          <w:ind w:left="668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A90CAE0">
        <w:start w:val="1"/>
        <w:numFmt w:val="bullet"/>
        <w:lvlText w:val="▪"/>
        <w:lvlJc w:val="left"/>
        <w:pPr>
          <w:ind w:left="740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07"/>
    <w:rsid w:val="0002359D"/>
    <w:rsid w:val="00075A10"/>
    <w:rsid w:val="00081096"/>
    <w:rsid w:val="00083E2C"/>
    <w:rsid w:val="000971D1"/>
    <w:rsid w:val="000A08B7"/>
    <w:rsid w:val="000E25B0"/>
    <w:rsid w:val="00101FF4"/>
    <w:rsid w:val="001030B3"/>
    <w:rsid w:val="00114C49"/>
    <w:rsid w:val="00136672"/>
    <w:rsid w:val="00144B2A"/>
    <w:rsid w:val="0017442B"/>
    <w:rsid w:val="00182C4E"/>
    <w:rsid w:val="001A3A7D"/>
    <w:rsid w:val="001B7DB1"/>
    <w:rsid w:val="001C7D39"/>
    <w:rsid w:val="00201507"/>
    <w:rsid w:val="00212C17"/>
    <w:rsid w:val="00226F85"/>
    <w:rsid w:val="0028136C"/>
    <w:rsid w:val="00290098"/>
    <w:rsid w:val="002919B1"/>
    <w:rsid w:val="002A13F3"/>
    <w:rsid w:val="002C0D82"/>
    <w:rsid w:val="002C12AE"/>
    <w:rsid w:val="002D0E22"/>
    <w:rsid w:val="002F288A"/>
    <w:rsid w:val="003077C7"/>
    <w:rsid w:val="0031525B"/>
    <w:rsid w:val="003200BC"/>
    <w:rsid w:val="00324D95"/>
    <w:rsid w:val="0033275C"/>
    <w:rsid w:val="003635F4"/>
    <w:rsid w:val="003750CF"/>
    <w:rsid w:val="003A73AB"/>
    <w:rsid w:val="003B52C6"/>
    <w:rsid w:val="003C3AA1"/>
    <w:rsid w:val="003C54B9"/>
    <w:rsid w:val="003D2DB4"/>
    <w:rsid w:val="003D437A"/>
    <w:rsid w:val="003D6193"/>
    <w:rsid w:val="00403962"/>
    <w:rsid w:val="004402B4"/>
    <w:rsid w:val="00453A3D"/>
    <w:rsid w:val="00456EC4"/>
    <w:rsid w:val="00466D55"/>
    <w:rsid w:val="004710D6"/>
    <w:rsid w:val="00493640"/>
    <w:rsid w:val="004B40CF"/>
    <w:rsid w:val="00512790"/>
    <w:rsid w:val="00521017"/>
    <w:rsid w:val="00535D27"/>
    <w:rsid w:val="00561DC9"/>
    <w:rsid w:val="005E25EF"/>
    <w:rsid w:val="005F0ECB"/>
    <w:rsid w:val="0060466C"/>
    <w:rsid w:val="0065528C"/>
    <w:rsid w:val="00675991"/>
    <w:rsid w:val="00691AA5"/>
    <w:rsid w:val="006A5857"/>
    <w:rsid w:val="006A77CF"/>
    <w:rsid w:val="006C52A5"/>
    <w:rsid w:val="006D5F60"/>
    <w:rsid w:val="006E0892"/>
    <w:rsid w:val="006E3D6A"/>
    <w:rsid w:val="00746AED"/>
    <w:rsid w:val="007560F3"/>
    <w:rsid w:val="007B00F1"/>
    <w:rsid w:val="007E4DD8"/>
    <w:rsid w:val="007F2DAE"/>
    <w:rsid w:val="0080400A"/>
    <w:rsid w:val="00815679"/>
    <w:rsid w:val="008437F6"/>
    <w:rsid w:val="00856774"/>
    <w:rsid w:val="00860AEB"/>
    <w:rsid w:val="00864904"/>
    <w:rsid w:val="00873EAF"/>
    <w:rsid w:val="00891EF8"/>
    <w:rsid w:val="008C2A2B"/>
    <w:rsid w:val="008C4964"/>
    <w:rsid w:val="008C5608"/>
    <w:rsid w:val="008D40CA"/>
    <w:rsid w:val="008E3613"/>
    <w:rsid w:val="008E3753"/>
    <w:rsid w:val="008E3BAA"/>
    <w:rsid w:val="008E6762"/>
    <w:rsid w:val="008E7A79"/>
    <w:rsid w:val="008F3519"/>
    <w:rsid w:val="0090631D"/>
    <w:rsid w:val="00911358"/>
    <w:rsid w:val="0092525B"/>
    <w:rsid w:val="0093364C"/>
    <w:rsid w:val="009361FE"/>
    <w:rsid w:val="00940360"/>
    <w:rsid w:val="0094411E"/>
    <w:rsid w:val="00947205"/>
    <w:rsid w:val="009577C5"/>
    <w:rsid w:val="00967AB0"/>
    <w:rsid w:val="0097167E"/>
    <w:rsid w:val="00987B78"/>
    <w:rsid w:val="009A649F"/>
    <w:rsid w:val="009D169D"/>
    <w:rsid w:val="00A02A0B"/>
    <w:rsid w:val="00A056C5"/>
    <w:rsid w:val="00A13CAC"/>
    <w:rsid w:val="00A21C9F"/>
    <w:rsid w:val="00A51837"/>
    <w:rsid w:val="00A729A6"/>
    <w:rsid w:val="00A84301"/>
    <w:rsid w:val="00A9738F"/>
    <w:rsid w:val="00AB723C"/>
    <w:rsid w:val="00AC0C52"/>
    <w:rsid w:val="00AC5E80"/>
    <w:rsid w:val="00AD2036"/>
    <w:rsid w:val="00AE2B06"/>
    <w:rsid w:val="00AF1380"/>
    <w:rsid w:val="00B10CDE"/>
    <w:rsid w:val="00B43100"/>
    <w:rsid w:val="00B52923"/>
    <w:rsid w:val="00B540E6"/>
    <w:rsid w:val="00B622DD"/>
    <w:rsid w:val="00BB666E"/>
    <w:rsid w:val="00BC2557"/>
    <w:rsid w:val="00BC7CB2"/>
    <w:rsid w:val="00BD0252"/>
    <w:rsid w:val="00BE5372"/>
    <w:rsid w:val="00BF176C"/>
    <w:rsid w:val="00BF6DF2"/>
    <w:rsid w:val="00C030E8"/>
    <w:rsid w:val="00C37035"/>
    <w:rsid w:val="00C87DFD"/>
    <w:rsid w:val="00C9093D"/>
    <w:rsid w:val="00CA5014"/>
    <w:rsid w:val="00CC1D55"/>
    <w:rsid w:val="00CC2345"/>
    <w:rsid w:val="00CC6021"/>
    <w:rsid w:val="00CD1808"/>
    <w:rsid w:val="00D02FFA"/>
    <w:rsid w:val="00D433C4"/>
    <w:rsid w:val="00D53C4B"/>
    <w:rsid w:val="00D83E15"/>
    <w:rsid w:val="00DA4951"/>
    <w:rsid w:val="00DC5F2E"/>
    <w:rsid w:val="00DC6443"/>
    <w:rsid w:val="00DC654B"/>
    <w:rsid w:val="00DD05FA"/>
    <w:rsid w:val="00DD7AC8"/>
    <w:rsid w:val="00DE67A7"/>
    <w:rsid w:val="00DE6BE8"/>
    <w:rsid w:val="00DF22AE"/>
    <w:rsid w:val="00DF5978"/>
    <w:rsid w:val="00E01A68"/>
    <w:rsid w:val="00E02251"/>
    <w:rsid w:val="00E32FCC"/>
    <w:rsid w:val="00E445DF"/>
    <w:rsid w:val="00E93E35"/>
    <w:rsid w:val="00EA1A67"/>
    <w:rsid w:val="00F15EBB"/>
    <w:rsid w:val="00F40757"/>
    <w:rsid w:val="00F42B90"/>
    <w:rsid w:val="00FD5BA1"/>
    <w:rsid w:val="00FE6D29"/>
    <w:rsid w:val="00FE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91A1C"/>
  <w15:chartTrackingRefBased/>
  <w15:docId w15:val="{66FF091B-9CE5-4BC4-9199-C3EF5D4F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AA1"/>
  </w:style>
  <w:style w:type="paragraph" w:styleId="4">
    <w:name w:val="heading 4"/>
    <w:basedOn w:val="a"/>
    <w:link w:val="40"/>
    <w:uiPriority w:val="9"/>
    <w:qFormat/>
    <w:rsid w:val="005127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3C3AA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a4">
    <w:name w:val="Нормальний текст"/>
    <w:basedOn w:val="a"/>
    <w:link w:val="a5"/>
    <w:rsid w:val="00BB666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numbering" w:customStyle="1" w:styleId="3">
    <w:name w:val="Импортированный стиль 3"/>
    <w:rsid w:val="00A02A0B"/>
    <w:pPr>
      <w:numPr>
        <w:numId w:val="1"/>
      </w:numPr>
    </w:pPr>
  </w:style>
  <w:style w:type="numbering" w:customStyle="1" w:styleId="31">
    <w:name w:val="Импортированный стиль 31"/>
    <w:rsid w:val="00A02A0B"/>
  </w:style>
  <w:style w:type="paragraph" w:styleId="a6">
    <w:name w:val="List Paragraph"/>
    <w:basedOn w:val="a"/>
    <w:uiPriority w:val="34"/>
    <w:qFormat/>
    <w:rsid w:val="00CC23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C234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6E3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8E3613"/>
    <w:rPr>
      <w:color w:val="0000FF"/>
      <w:u w:val="single"/>
    </w:rPr>
  </w:style>
  <w:style w:type="character" w:customStyle="1" w:styleId="a5">
    <w:name w:val="Нормальний текст Знак"/>
    <w:link w:val="a4"/>
    <w:locked/>
    <w:rsid w:val="00AF1380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2790"/>
    <w:rPr>
      <w:rFonts w:ascii="Times New Roman" w:eastAsia="Times New Roman" w:hAnsi="Times New Roman" w:cs="Times New Roman"/>
      <w:b/>
      <w:bCs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5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6BA4E-66D8-4161-8407-F7FCAAF4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2047</Words>
  <Characters>1168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Ніжельский Олександр С</dc:creator>
  <cp:keywords/>
  <dc:description/>
  <cp:lastModifiedBy>Наталія Мандебура</cp:lastModifiedBy>
  <cp:revision>9</cp:revision>
  <cp:lastPrinted>2024-04-15T14:24:00Z</cp:lastPrinted>
  <dcterms:created xsi:type="dcterms:W3CDTF">2023-06-12T09:40:00Z</dcterms:created>
  <dcterms:modified xsi:type="dcterms:W3CDTF">2024-04-15T14:39:00Z</dcterms:modified>
</cp:coreProperties>
</file>